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2" w:rsidRPr="00D77BC2" w:rsidRDefault="00D77BC2" w:rsidP="00D77B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7BC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77BC2" w:rsidRPr="00D77BC2" w:rsidRDefault="00D77BC2" w:rsidP="00D77B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D77BC2">
        <w:rPr>
          <w:rFonts w:ascii="Times New Roman" w:hAnsi="Times New Roman" w:cs="Times New Roman"/>
          <w:b w:val="0"/>
          <w:sz w:val="28"/>
          <w:szCs w:val="28"/>
        </w:rPr>
        <w:t xml:space="preserve"> приказу </w:t>
      </w:r>
      <w:proofErr w:type="spellStart"/>
      <w:r w:rsidRPr="00D77BC2">
        <w:rPr>
          <w:rFonts w:ascii="Times New Roman" w:hAnsi="Times New Roman" w:cs="Times New Roman"/>
          <w:b w:val="0"/>
          <w:sz w:val="28"/>
          <w:szCs w:val="28"/>
        </w:rPr>
        <w:t>Госстройжилнадзора</w:t>
      </w:r>
      <w:proofErr w:type="spellEnd"/>
    </w:p>
    <w:p w:rsidR="00D77BC2" w:rsidRPr="00D77BC2" w:rsidRDefault="00D77BC2" w:rsidP="00D77B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77BC2">
        <w:rPr>
          <w:rFonts w:ascii="Times New Roman" w:hAnsi="Times New Roman" w:cs="Times New Roman"/>
          <w:b w:val="0"/>
          <w:sz w:val="28"/>
          <w:szCs w:val="28"/>
        </w:rPr>
        <w:t>т «</w:t>
      </w:r>
      <w:r w:rsidR="00DE7C8C">
        <w:rPr>
          <w:rFonts w:ascii="Times New Roman" w:hAnsi="Times New Roman" w:cs="Times New Roman"/>
          <w:b w:val="0"/>
          <w:sz w:val="28"/>
          <w:szCs w:val="28"/>
        </w:rPr>
        <w:t>31</w:t>
      </w:r>
      <w:r w:rsidRPr="00D77BC2">
        <w:rPr>
          <w:rFonts w:ascii="Times New Roman" w:hAnsi="Times New Roman" w:cs="Times New Roman"/>
          <w:b w:val="0"/>
          <w:sz w:val="28"/>
          <w:szCs w:val="28"/>
        </w:rPr>
        <w:t>»</w:t>
      </w:r>
      <w:r w:rsidR="00DE7C8C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D77BC2">
        <w:rPr>
          <w:rFonts w:ascii="Times New Roman" w:hAnsi="Times New Roman" w:cs="Times New Roman"/>
          <w:b w:val="0"/>
          <w:sz w:val="28"/>
          <w:szCs w:val="28"/>
        </w:rPr>
        <w:t>2016 г. №</w:t>
      </w:r>
      <w:r w:rsidR="00DE7C8C">
        <w:rPr>
          <w:rFonts w:ascii="Times New Roman" w:hAnsi="Times New Roman" w:cs="Times New Roman"/>
          <w:b w:val="0"/>
          <w:sz w:val="28"/>
          <w:szCs w:val="28"/>
        </w:rPr>
        <w:t xml:space="preserve"> 61</w:t>
      </w:r>
      <w:bookmarkStart w:id="0" w:name="_GoBack"/>
      <w:bookmarkEnd w:id="0"/>
    </w:p>
    <w:p w:rsidR="00D77BC2" w:rsidRDefault="00D77BC2" w:rsidP="00401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BC2" w:rsidRDefault="00D77BC2" w:rsidP="00401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10F8" w:rsidRPr="0028572A" w:rsidRDefault="0028572A" w:rsidP="004010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72A">
        <w:rPr>
          <w:rFonts w:ascii="Times New Roman" w:hAnsi="Times New Roman" w:cs="Times New Roman"/>
          <w:sz w:val="28"/>
          <w:szCs w:val="28"/>
        </w:rPr>
        <w:t>План противодействия коррупции Республиканской службы государственного строительного и жилищного надзора на 2016 – 2017 гг.</w:t>
      </w:r>
    </w:p>
    <w:p w:rsidR="004010F8" w:rsidRDefault="004010F8" w:rsidP="004010F8">
      <w:pPr>
        <w:pStyle w:val="ConsPlusTitle"/>
        <w:jc w:val="center"/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2154"/>
        <w:gridCol w:w="2551"/>
        <w:gridCol w:w="5473"/>
      </w:tblGrid>
      <w:tr w:rsidR="004010F8" w:rsidRPr="00F93649" w:rsidTr="00955456">
        <w:tc>
          <w:tcPr>
            <w:tcW w:w="794" w:type="dxa"/>
          </w:tcPr>
          <w:p w:rsidR="004010F8" w:rsidRPr="00F93649" w:rsidRDefault="004010F8" w:rsidP="0095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649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F93649">
              <w:rPr>
                <w:rFonts w:ascii="Times New Roman" w:hAnsi="Times New Roman" w:cs="Times New Roman"/>
              </w:rPr>
              <w:t>п</w:t>
            </w:r>
            <w:proofErr w:type="gramEnd"/>
            <w:r w:rsidRPr="00F936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5" w:type="dxa"/>
          </w:tcPr>
          <w:p w:rsidR="004010F8" w:rsidRPr="00F93649" w:rsidRDefault="004010F8" w:rsidP="0095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64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54" w:type="dxa"/>
          </w:tcPr>
          <w:p w:rsidR="004010F8" w:rsidRPr="00F93649" w:rsidRDefault="004010F8" w:rsidP="0095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6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1" w:type="dxa"/>
          </w:tcPr>
          <w:p w:rsidR="004010F8" w:rsidRPr="00F93649" w:rsidRDefault="004010F8" w:rsidP="0095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64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5473" w:type="dxa"/>
          </w:tcPr>
          <w:p w:rsidR="004010F8" w:rsidRPr="00F93649" w:rsidRDefault="004010F8" w:rsidP="0095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649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10F8" w:rsidRPr="00CF5AB3" w:rsidTr="00955456">
        <w:tblPrEx>
          <w:tblBorders>
            <w:insideH w:val="nil"/>
          </w:tblBorders>
        </w:tblPrEx>
        <w:trPr>
          <w:trHeight w:val="632"/>
        </w:trPr>
        <w:tc>
          <w:tcPr>
            <w:tcW w:w="14317" w:type="dxa"/>
            <w:gridSpan w:val="5"/>
            <w:tcBorders>
              <w:bottom w:val="nil"/>
            </w:tcBorders>
          </w:tcPr>
          <w:p w:rsidR="004010F8" w:rsidRPr="00CF5AB3" w:rsidRDefault="00D15594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010F8"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эффективности механизмов урегулирования конфликта интересов, обеспечение соблюдения государственными гражданскими и муниципальными служащими ограничений и запретов, связанных с государственной гражданской и муниципальной службой, а также требований к служебному поведению в связи с исполнением ими должностных обязанностей</w:t>
            </w:r>
          </w:p>
        </w:tc>
      </w:tr>
      <w:tr w:rsidR="00D55B26" w:rsidRPr="00CF5AB3" w:rsidTr="00083A86">
        <w:trPr>
          <w:trHeight w:val="1591"/>
        </w:trPr>
        <w:tc>
          <w:tcPr>
            <w:tcW w:w="794" w:type="dxa"/>
          </w:tcPr>
          <w:p w:rsidR="00D55B26" w:rsidRPr="00CF5AB3" w:rsidRDefault="00D55B26" w:rsidP="00437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45" w:type="dxa"/>
          </w:tcPr>
          <w:p w:rsidR="00D55B26" w:rsidRPr="00CF5AB3" w:rsidRDefault="00D55B26" w:rsidP="00D5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персональной ответственности руководителя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Госстройжилнадзора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за состояние антикоррупционной работы в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Госстройжилнадзоре</w:t>
            </w:r>
            <w:proofErr w:type="spellEnd"/>
          </w:p>
        </w:tc>
        <w:tc>
          <w:tcPr>
            <w:tcW w:w="2154" w:type="dxa"/>
          </w:tcPr>
          <w:p w:rsidR="00D55B26" w:rsidRPr="00CF5AB3" w:rsidRDefault="00D55B26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D55B26" w:rsidRPr="00CF5AB3" w:rsidRDefault="00D55B26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Отдел правового и финансово-организационного обеспечения</w:t>
            </w:r>
          </w:p>
        </w:tc>
        <w:tc>
          <w:tcPr>
            <w:tcW w:w="5473" w:type="dxa"/>
            <w:vMerge w:val="restart"/>
          </w:tcPr>
          <w:p w:rsidR="00D55B26" w:rsidRPr="00CF5AB3" w:rsidRDefault="00D55B26" w:rsidP="00955456">
            <w:pPr>
              <w:rPr>
                <w:rFonts w:ascii="Times New Roman" w:hAnsi="Times New Roman" w:cs="Times New Roman"/>
              </w:rPr>
            </w:pPr>
          </w:p>
          <w:p w:rsidR="00D55B26" w:rsidRPr="00CF5AB3" w:rsidRDefault="00D55B26" w:rsidP="00955456">
            <w:pPr>
              <w:rPr>
                <w:rFonts w:ascii="Times New Roman" w:hAnsi="Times New Roman" w:cs="Times New Roman"/>
              </w:rPr>
            </w:pPr>
          </w:p>
          <w:p w:rsidR="00D55B26" w:rsidRPr="00CF5AB3" w:rsidRDefault="00D55B26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Формирование антикоррупционной компетентности государственных служащих, обеспечение выполнения стандартов антикоррупционного поведения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AE4493" w:rsidRPr="00CF5AB3" w:rsidTr="00083A86">
        <w:trPr>
          <w:trHeight w:val="1591"/>
        </w:trPr>
        <w:tc>
          <w:tcPr>
            <w:tcW w:w="794" w:type="dxa"/>
          </w:tcPr>
          <w:p w:rsidR="00AE4493" w:rsidRPr="00CF5AB3" w:rsidRDefault="00CF5AB3" w:rsidP="00437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45" w:type="dxa"/>
          </w:tcPr>
          <w:p w:rsidR="00AE4493" w:rsidRPr="00CF5AB3" w:rsidRDefault="00AE4493" w:rsidP="00AE44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Работа по формированию у государственных гражданских служащих, отрицательного отношения к коррупции.</w:t>
            </w:r>
          </w:p>
          <w:p w:rsidR="00AE4493" w:rsidRPr="00CF5AB3" w:rsidRDefault="00AE4493" w:rsidP="00AE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о проделанной работе в Комитет специальных программ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АГиПБ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4" w:type="dxa"/>
          </w:tcPr>
          <w:p w:rsidR="00AE4493" w:rsidRPr="00CF5AB3" w:rsidRDefault="00AE449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В течение планируемого периода</w:t>
            </w:r>
          </w:p>
          <w:p w:rsidR="00AE4493" w:rsidRPr="00CF5AB3" w:rsidRDefault="00AE449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493" w:rsidRPr="00CF5AB3" w:rsidRDefault="00AE449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20 декабря 2016 г., </w:t>
            </w:r>
          </w:p>
          <w:p w:rsidR="00AE4493" w:rsidRPr="00CF5AB3" w:rsidRDefault="00AE449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20 декабря 2017 г.</w:t>
            </w:r>
          </w:p>
        </w:tc>
        <w:tc>
          <w:tcPr>
            <w:tcW w:w="2551" w:type="dxa"/>
          </w:tcPr>
          <w:p w:rsidR="00AE4493" w:rsidRPr="00CF5AB3" w:rsidRDefault="00AE449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/>
          </w:tcPr>
          <w:p w:rsidR="00AE4493" w:rsidRPr="00CF5AB3" w:rsidRDefault="00AE449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D55B26" w:rsidRPr="00CF5AB3" w:rsidTr="00083A86">
        <w:trPr>
          <w:trHeight w:val="1591"/>
        </w:trPr>
        <w:tc>
          <w:tcPr>
            <w:tcW w:w="794" w:type="dxa"/>
          </w:tcPr>
          <w:p w:rsidR="00D55B26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345" w:type="dxa"/>
          </w:tcPr>
          <w:p w:rsidR="00D55B26" w:rsidRPr="00CF5AB3" w:rsidRDefault="00D55B26" w:rsidP="0008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</w:tcPr>
          <w:p w:rsidR="00D55B26" w:rsidRPr="00CF5AB3" w:rsidRDefault="00A61C8F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2016 г., 2017 г.</w:t>
            </w:r>
          </w:p>
        </w:tc>
        <w:tc>
          <w:tcPr>
            <w:tcW w:w="2551" w:type="dxa"/>
          </w:tcPr>
          <w:p w:rsidR="00D55B26" w:rsidRPr="00CF5AB3" w:rsidRDefault="00D55B26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/>
          </w:tcPr>
          <w:p w:rsidR="00D55B26" w:rsidRPr="00CF5AB3" w:rsidRDefault="00D55B26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936"/>
        </w:trPr>
        <w:tc>
          <w:tcPr>
            <w:tcW w:w="794" w:type="dxa"/>
            <w:tcBorders>
              <w:bottom w:val="single" w:sz="4" w:space="0" w:color="auto"/>
            </w:tcBorders>
          </w:tcPr>
          <w:p w:rsidR="00CF5AB3" w:rsidRPr="00CF5AB3" w:rsidRDefault="00CF5AB3" w:rsidP="00D1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оценки коррупционных рисков, возникающих пи реализации полномочий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Декабрь 2016 г.,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Декабрь 2017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262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F5AB3" w:rsidRPr="00CF5AB3" w:rsidRDefault="00CF5AB3" w:rsidP="00433A6C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F5AB3" w:rsidRPr="00CF5AB3" w:rsidRDefault="00CF5AB3" w:rsidP="00F0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257"/>
        </w:trPr>
        <w:tc>
          <w:tcPr>
            <w:tcW w:w="794" w:type="dxa"/>
            <w:tcBorders>
              <w:top w:val="single" w:sz="4" w:space="0" w:color="auto"/>
            </w:tcBorders>
          </w:tcPr>
          <w:p w:rsidR="00CF5AB3" w:rsidRPr="00CF5AB3" w:rsidRDefault="00CF5AB3" w:rsidP="00112E4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D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Организация разъяснительной работы по предоставлению сведений о доходах и расходах, об имуществе и обязательствах имущественного характера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Март 2016,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Март 2017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257"/>
        </w:trPr>
        <w:tc>
          <w:tcPr>
            <w:tcW w:w="794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D1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 xml:space="preserve">Проведение анализа соблюдения запретов, ограничений и требований, установленных в </w:t>
            </w:r>
            <w:proofErr w:type="gramStart"/>
            <w:r w:rsidRPr="00CF5AB3">
              <w:rPr>
                <w:rFonts w:ascii="Times New Roman" w:hAnsi="Times New Roman" w:cs="Times New Roman"/>
              </w:rPr>
              <w:t>целях</w:t>
            </w:r>
            <w:proofErr w:type="gramEnd"/>
            <w:r w:rsidRPr="00CF5AB3">
              <w:rPr>
                <w:rFonts w:ascii="Times New Roman" w:hAnsi="Times New Roman" w:cs="Times New Roman"/>
              </w:rPr>
              <w:t xml:space="preserve">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Декабрь 2017 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257"/>
        </w:trPr>
        <w:tc>
          <w:tcPr>
            <w:tcW w:w="794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A61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 xml:space="preserve">Подготовка информации в Комитет специальных программ для мониторинга соблюдения требований законодательства о противодействии коррупции в </w:t>
            </w:r>
            <w:proofErr w:type="spellStart"/>
            <w:r w:rsidRPr="00CF5AB3">
              <w:rPr>
                <w:rFonts w:ascii="Times New Roman" w:hAnsi="Times New Roman" w:cs="Times New Roman"/>
              </w:rPr>
              <w:lastRenderedPageBreak/>
              <w:t>Госстройжилнадзоре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637B2E">
        <w:tblPrEx>
          <w:tblBorders>
            <w:insideH w:val="nil"/>
          </w:tblBorders>
        </w:tblPrEx>
        <w:trPr>
          <w:trHeight w:val="257"/>
        </w:trPr>
        <w:tc>
          <w:tcPr>
            <w:tcW w:w="794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A61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Выявление случаев несоблюдения требований о предотвращении или об урегулировании конфликта интересов:</w:t>
            </w:r>
          </w:p>
          <w:p w:rsidR="00CF5AB3" w:rsidRPr="00CF5AB3" w:rsidRDefault="00CF5AB3" w:rsidP="00A61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лиц, замещающих должности государственной гражданской службы в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Госстройжилнадзоре</w:t>
            </w:r>
            <w:proofErr w:type="spell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5AB3" w:rsidRPr="00CF5AB3" w:rsidRDefault="00CF5AB3" w:rsidP="00A61C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предусмотренных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 </w:t>
            </w:r>
          </w:p>
          <w:p w:rsidR="00CF5AB3" w:rsidRPr="00CF5AB3" w:rsidRDefault="00CF5AB3" w:rsidP="00A61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информации о результатах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проведенной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 в  Комитет специальных программ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АГиПРБ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 года 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В течение планируемого периода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EEF" w:rsidRDefault="00F61EEF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до 1 декабря  2016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до 1 декабря 2017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5473" w:type="dxa"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14317" w:type="dxa"/>
            <w:gridSpan w:val="5"/>
          </w:tcPr>
          <w:p w:rsidR="00CF5AB3" w:rsidRPr="00CF5AB3" w:rsidRDefault="00CF5AB3" w:rsidP="00AE44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2. Создание механизмов общественного </w:t>
            </w:r>
            <w:proofErr w:type="gram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Бурятия, установление системы "обратной связи"</w:t>
            </w: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345" w:type="dxa"/>
          </w:tcPr>
          <w:p w:rsidR="00CF5AB3" w:rsidRPr="00CF5AB3" w:rsidRDefault="00CF5AB3" w:rsidP="00F3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 xml:space="preserve">Организация эффективного взаимодействия  с Общественным советом при </w:t>
            </w:r>
            <w:proofErr w:type="spellStart"/>
            <w:r w:rsidRPr="00CF5AB3">
              <w:rPr>
                <w:rFonts w:ascii="Times New Roman" w:hAnsi="Times New Roman" w:cs="Times New Roman"/>
              </w:rPr>
              <w:t>Госстройжилнадзоре</w:t>
            </w:r>
            <w:proofErr w:type="spellEnd"/>
            <w:r w:rsidRPr="00CF5AB3">
              <w:rPr>
                <w:rFonts w:ascii="Times New Roman" w:hAnsi="Times New Roman" w:cs="Times New Roman"/>
              </w:rPr>
              <w:t>, привлечение членов совета к участию в антикоррупционных мероприятиях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 w:val="restart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D1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 xml:space="preserve">Эффективное взаимодействие </w:t>
            </w:r>
            <w:proofErr w:type="spellStart"/>
            <w:r w:rsidRPr="00CF5AB3">
              <w:rPr>
                <w:rFonts w:ascii="Times New Roman" w:hAnsi="Times New Roman" w:cs="Times New Roman"/>
              </w:rPr>
              <w:t>Госстройжилнадзора</w:t>
            </w:r>
            <w:proofErr w:type="spellEnd"/>
            <w:r w:rsidRPr="00CF5AB3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противодействия коррупции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345" w:type="dxa"/>
          </w:tcPr>
          <w:p w:rsidR="00CF5AB3" w:rsidRPr="00CF5AB3" w:rsidRDefault="00CF5AB3" w:rsidP="00A4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Госстройжилнадзора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</w:tcPr>
          <w:p w:rsidR="00CF5AB3" w:rsidRPr="00CF5AB3" w:rsidRDefault="00CF5AB3" w:rsidP="00A421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позднее пяти рабочих дней со дня </w:t>
            </w: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заседания Комиссии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345" w:type="dxa"/>
          </w:tcPr>
          <w:p w:rsidR="00FE1592" w:rsidRDefault="00CF5AB3" w:rsidP="00A421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«прямых линий» с гражданами по вопросам антикоррупционного просвещения, </w:t>
            </w:r>
            <w:r w:rsidR="00FE159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FE1592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="00FE1592">
              <w:rPr>
                <w:rFonts w:ascii="Times New Roman" w:hAnsi="Times New Roman" w:cs="Times New Roman"/>
                <w:sz w:val="22"/>
                <w:szCs w:val="22"/>
              </w:rPr>
              <w:t xml:space="preserve"> со сферой деятельности </w:t>
            </w:r>
            <w:proofErr w:type="spellStart"/>
            <w:r w:rsidR="00FE1592"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  <w:r w:rsidR="00FE15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E1592" w:rsidRPr="00FE1592" w:rsidRDefault="00FE1592" w:rsidP="00FE159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>Обеспечение работы интернет-</w:t>
            </w:r>
            <w:proofErr w:type="spellStart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>приемн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>, «телефон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доверия», на 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, позволяющих сообщать о фактах коррупции; </w:t>
            </w:r>
            <w:proofErr w:type="gramEnd"/>
          </w:p>
          <w:p w:rsidR="00CF5AB3" w:rsidRPr="00CF5AB3" w:rsidRDefault="00FE1592" w:rsidP="00A421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мониторинга эффективности работы указанных каналов для сообщения о фактах коррупции; </w:t>
            </w:r>
          </w:p>
          <w:p w:rsidR="00CF5AB3" w:rsidRPr="00CF5AB3" w:rsidRDefault="00CF5AB3" w:rsidP="00A4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информации о полученных результатах в Комитет специальных программ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АГиПРБ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 (КСП) 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до 1 декабря 2016 года, до 1 декабря 2017 года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345" w:type="dxa"/>
          </w:tcPr>
          <w:p w:rsidR="00CF5AB3" w:rsidRPr="00CF5AB3" w:rsidRDefault="00CF5AB3" w:rsidP="00A4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эффективного взаимодействия с Общественным советом  при  </w:t>
            </w:r>
            <w:proofErr w:type="spellStart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Госстройжилнадзоре</w:t>
            </w:r>
            <w:proofErr w:type="spellEnd"/>
            <w:r w:rsidRPr="00CF5AB3">
              <w:rPr>
                <w:rFonts w:ascii="Times New Roman" w:eastAsia="Times New Roman" w:hAnsi="Times New Roman" w:cs="Times New Roman"/>
                <w:lang w:eastAsia="ru-RU"/>
              </w:rPr>
              <w:t>,  привлечение представителей указанных советов к участию в антикоррупционных мероприятиях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CF5A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345" w:type="dxa"/>
          </w:tcPr>
          <w:p w:rsidR="00FE1592" w:rsidRPr="00FE1592" w:rsidRDefault="00FE1592" w:rsidP="00FE1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освещения в </w:t>
            </w:r>
            <w:proofErr w:type="gramStart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>средствах</w:t>
            </w:r>
            <w:proofErr w:type="gramEnd"/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массовой информации антикоррупционной деятельности </w:t>
            </w:r>
            <w:r w:rsidRPr="00FE1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исполнительных органах государственной власти.</w:t>
            </w:r>
          </w:p>
          <w:p w:rsidR="00CF5AB3" w:rsidRPr="00CF5AB3" w:rsidRDefault="00FE1592" w:rsidP="00FE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информации в Комитет специальных программ </w:t>
            </w:r>
            <w:proofErr w:type="spellStart"/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>АГиПРБ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4" w:type="dxa"/>
          </w:tcPr>
          <w:p w:rsidR="00FE1592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-//-</w:t>
            </w:r>
            <w:r w:rsidR="00FE1592"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592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FE1592">
              <w:rPr>
                <w:rFonts w:ascii="Times New Roman" w:hAnsi="Times New Roman" w:cs="Times New Roman"/>
                <w:sz w:val="22"/>
                <w:szCs w:val="22"/>
              </w:rPr>
              <w:t xml:space="preserve"> 1 декабр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2016,</w:t>
            </w:r>
          </w:p>
          <w:p w:rsidR="00CF5AB3" w:rsidRPr="00CF5AB3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декабря 2017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CF5A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345" w:type="dxa"/>
          </w:tcPr>
          <w:p w:rsidR="00CF5AB3" w:rsidRPr="00CF5AB3" w:rsidRDefault="00CF5AB3" w:rsidP="0008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Анализ и обобщение обращений граждан, свидетельствующих о фактах превышения государственными служащими должностных полномочий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FE1592" w:rsidRPr="00CF5AB3" w:rsidTr="00955456">
        <w:tc>
          <w:tcPr>
            <w:tcW w:w="794" w:type="dxa"/>
          </w:tcPr>
          <w:p w:rsidR="00FE1592" w:rsidRPr="00CF5AB3" w:rsidRDefault="00FE1592" w:rsidP="00CF5A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345" w:type="dxa"/>
          </w:tcPr>
          <w:p w:rsidR="00FE1592" w:rsidRPr="00FE1592" w:rsidRDefault="00FE1592" w:rsidP="00FE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Комитетом специальных программ </w:t>
            </w:r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>социологического исследования для оценки уровня коррупции в Республик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1592">
              <w:rPr>
                <w:rFonts w:ascii="Times New Roman" w:eastAsia="Times New Roman" w:hAnsi="Times New Roman" w:cs="Times New Roman"/>
                <w:lang w:eastAsia="ru-RU"/>
              </w:rPr>
              <w:t xml:space="preserve"> Бурятия</w:t>
            </w:r>
          </w:p>
        </w:tc>
        <w:tc>
          <w:tcPr>
            <w:tcW w:w="2154" w:type="dxa"/>
          </w:tcPr>
          <w:p w:rsidR="00FE1592" w:rsidRPr="00CF5AB3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согласованию с Комитетом специальных программ</w:t>
            </w:r>
          </w:p>
        </w:tc>
        <w:tc>
          <w:tcPr>
            <w:tcW w:w="2551" w:type="dxa"/>
          </w:tcPr>
          <w:p w:rsidR="00FE1592" w:rsidRPr="00CF5AB3" w:rsidRDefault="00FE1592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</w:tcPr>
          <w:p w:rsidR="00FE1592" w:rsidRPr="00CF5AB3" w:rsidRDefault="00FE1592" w:rsidP="00955456">
            <w:pPr>
              <w:rPr>
                <w:rFonts w:ascii="Times New Roman" w:hAnsi="Times New Roman" w:cs="Times New Roman"/>
              </w:rPr>
            </w:pPr>
          </w:p>
        </w:tc>
      </w:tr>
      <w:tr w:rsidR="00CF5AB3" w:rsidRPr="00CF5AB3" w:rsidTr="00955456">
        <w:tc>
          <w:tcPr>
            <w:tcW w:w="14317" w:type="dxa"/>
            <w:gridSpan w:val="5"/>
          </w:tcPr>
          <w:p w:rsidR="00CF5AB3" w:rsidRPr="00CF5AB3" w:rsidRDefault="00CF5AB3" w:rsidP="002857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3. Обеспечение открытости информации о деятельности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345" w:type="dxa"/>
          </w:tcPr>
          <w:p w:rsidR="00CF5AB3" w:rsidRPr="00CF5AB3" w:rsidRDefault="00CF5AB3" w:rsidP="0057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 xml:space="preserve">Наполнение подраздела сайта, </w:t>
            </w:r>
            <w:proofErr w:type="spellStart"/>
            <w:r w:rsidRPr="00CF5AB3">
              <w:rPr>
                <w:rFonts w:ascii="Times New Roman" w:hAnsi="Times New Roman" w:cs="Times New Roman"/>
              </w:rPr>
              <w:t>посвященного</w:t>
            </w:r>
            <w:proofErr w:type="spellEnd"/>
            <w:r w:rsidRPr="00CF5AB3">
              <w:rPr>
                <w:rFonts w:ascii="Times New Roman" w:hAnsi="Times New Roman" w:cs="Times New Roman"/>
              </w:rPr>
              <w:t xml:space="preserve"> противодействию коррупции, порядку прохождения государственной службы.  Своевременное размещение сведений о доходах и расходах государственных служащих</w:t>
            </w:r>
          </w:p>
          <w:p w:rsidR="00CF5AB3" w:rsidRPr="00CF5AB3" w:rsidRDefault="00CF5AB3" w:rsidP="0057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AB3">
              <w:rPr>
                <w:rFonts w:ascii="Times New Roman" w:hAnsi="Times New Roman" w:cs="Times New Roman"/>
              </w:rPr>
              <w:t>Размещение информации об итогах антикоррупционной деятельности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год</w:t>
            </w:r>
          </w:p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к информации о деятельности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, обеспечение возможности </w:t>
            </w:r>
            <w:proofErr w:type="gram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со стороны общественности, снижение административных барьеров</w:t>
            </w:r>
          </w:p>
        </w:tc>
      </w:tr>
      <w:tr w:rsidR="00CF5AB3" w:rsidRPr="00CF5AB3" w:rsidTr="00955456">
        <w:tc>
          <w:tcPr>
            <w:tcW w:w="14317" w:type="dxa"/>
            <w:gridSpan w:val="5"/>
          </w:tcPr>
          <w:p w:rsidR="00CF5AB3" w:rsidRPr="00CF5AB3" w:rsidRDefault="00CF5AB3" w:rsidP="00D77B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4. Снижение количества </w:t>
            </w:r>
            <w:proofErr w:type="gram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  <w:proofErr w:type="gram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актов, содержащих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коррупциогенные</w:t>
            </w:r>
            <w:proofErr w:type="spell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факторы</w:t>
            </w: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345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текущей антикоррупционной экспертизы проектов нормативных правовых актов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Госстройжилнадзора</w:t>
            </w:r>
            <w:proofErr w:type="spellEnd"/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2551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 w:val="restart"/>
          </w:tcPr>
          <w:p w:rsidR="00CF5AB3" w:rsidRPr="00CF5AB3" w:rsidRDefault="00CF5AB3" w:rsidP="00CF5A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</w:t>
            </w:r>
            <w:proofErr w:type="gram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  <w:proofErr w:type="gram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актов, содержащих </w:t>
            </w:r>
            <w:proofErr w:type="spell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коррупциогенные</w:t>
            </w:r>
            <w:proofErr w:type="spell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факторы</w:t>
            </w:r>
          </w:p>
        </w:tc>
      </w:tr>
      <w:tr w:rsidR="00CF5AB3" w:rsidRPr="00CF5AB3" w:rsidTr="00955456">
        <w:tc>
          <w:tcPr>
            <w:tcW w:w="79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345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</w:t>
            </w: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проектов указанных актов в целях их общественного обсуждения и проведения независимой антикоррупционной экспертизы  на </w:t>
            </w:r>
            <w:proofErr w:type="gramStart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>едином</w:t>
            </w:r>
            <w:proofErr w:type="gramEnd"/>
            <w:r w:rsidRPr="00CF5AB3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региональном интернет-портале, с даты его создания</w:t>
            </w:r>
          </w:p>
        </w:tc>
        <w:tc>
          <w:tcPr>
            <w:tcW w:w="2154" w:type="dxa"/>
          </w:tcPr>
          <w:p w:rsidR="00CF5AB3" w:rsidRPr="00CF5AB3" w:rsidRDefault="00CF5AB3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A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-//-</w:t>
            </w:r>
          </w:p>
        </w:tc>
        <w:tc>
          <w:tcPr>
            <w:tcW w:w="2551" w:type="dxa"/>
          </w:tcPr>
          <w:p w:rsidR="00CF5AB3" w:rsidRPr="00CF5AB3" w:rsidRDefault="00F61EEF" w:rsidP="009554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5473" w:type="dxa"/>
            <w:vMerge/>
          </w:tcPr>
          <w:p w:rsidR="00CF5AB3" w:rsidRPr="00CF5AB3" w:rsidRDefault="00CF5AB3" w:rsidP="00D77B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10F8" w:rsidRDefault="004010F8" w:rsidP="004010F8">
      <w:pPr>
        <w:pStyle w:val="ConsPlusNormal"/>
        <w:jc w:val="both"/>
      </w:pPr>
    </w:p>
    <w:p w:rsidR="006B2C24" w:rsidRDefault="006B2C24"/>
    <w:sectPr w:rsidR="006B2C24" w:rsidSect="005C77C5">
      <w:pgSz w:w="16838" w:h="11906" w:orient="landscape"/>
      <w:pgMar w:top="1134" w:right="850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8"/>
    <w:rsid w:val="00034DFB"/>
    <w:rsid w:val="00083A86"/>
    <w:rsid w:val="0028572A"/>
    <w:rsid w:val="00291FD5"/>
    <w:rsid w:val="002A00D6"/>
    <w:rsid w:val="004010F8"/>
    <w:rsid w:val="006B2C24"/>
    <w:rsid w:val="00720B18"/>
    <w:rsid w:val="00921191"/>
    <w:rsid w:val="00921F1A"/>
    <w:rsid w:val="009A749D"/>
    <w:rsid w:val="00A4216B"/>
    <w:rsid w:val="00A61C8F"/>
    <w:rsid w:val="00AE4493"/>
    <w:rsid w:val="00B55B09"/>
    <w:rsid w:val="00B80F07"/>
    <w:rsid w:val="00CF5AB3"/>
    <w:rsid w:val="00D15594"/>
    <w:rsid w:val="00D55B26"/>
    <w:rsid w:val="00D77BC2"/>
    <w:rsid w:val="00DE7C8C"/>
    <w:rsid w:val="00F06470"/>
    <w:rsid w:val="00F61EEF"/>
    <w:rsid w:val="00F93649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A43-F71E-434A-AA5F-92A4464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6</cp:revision>
  <cp:lastPrinted>2016-05-31T02:15:00Z</cp:lastPrinted>
  <dcterms:created xsi:type="dcterms:W3CDTF">2016-02-02T02:21:00Z</dcterms:created>
  <dcterms:modified xsi:type="dcterms:W3CDTF">2016-06-21T01:14:00Z</dcterms:modified>
</cp:coreProperties>
</file>