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4C" w:rsidRPr="00FB17B0" w:rsidRDefault="00CB014C" w:rsidP="004F596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B17B0">
        <w:rPr>
          <w:rFonts w:ascii="Times New Roman" w:hAnsi="Times New Roman" w:cs="Times New Roman"/>
          <w:sz w:val="20"/>
          <w:szCs w:val="20"/>
        </w:rPr>
        <w:t>Изменения в Жилищном кодексе Российской Федерации</w:t>
      </w:r>
    </w:p>
    <w:p w:rsidR="00CB014C" w:rsidRPr="00FB17B0" w:rsidRDefault="00CB014C" w:rsidP="00CB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276"/>
        <w:gridCol w:w="2835"/>
      </w:tblGrid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Было ранее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014C" w:rsidRPr="008E1608" w:rsidTr="00642CC0">
        <w:tc>
          <w:tcPr>
            <w:tcW w:w="10740" w:type="dxa"/>
            <w:gridSpan w:val="5"/>
          </w:tcPr>
          <w:p w:rsidR="00CB014C" w:rsidRPr="008E1608" w:rsidRDefault="00CB014C" w:rsidP="00642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b/>
                <w:sz w:val="20"/>
                <w:szCs w:val="20"/>
              </w:rPr>
              <w:t>С 31.12.2017</w:t>
            </w: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К компетенции общего собрания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многоквартирном доме (МКД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тнесено принятие решений о благоустройстве земельного участка, на котором расположен многоквартирный дом и который относится к общему имуществу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, в том числе о размещении, об обслуживании и эксплуатации элементов озеленения и благоустройства на указанном земельном участке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П.2.1 ч.2 ст.44, ч.1 ст.46 ЖК РФ (в ред. ФЗ от 20.12.2017 № 416-ФЗ)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решения принимаются большинством голосов от общего числа голосов принимающих участие в данном собрании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CB014C" w:rsidRPr="008E1608" w:rsidTr="00642CC0">
        <w:tc>
          <w:tcPr>
            <w:tcW w:w="10740" w:type="dxa"/>
            <w:gridSpan w:val="5"/>
          </w:tcPr>
          <w:p w:rsidR="00CB014C" w:rsidRPr="008E1608" w:rsidRDefault="00CB014C" w:rsidP="00642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b/>
                <w:sz w:val="20"/>
                <w:szCs w:val="20"/>
              </w:rPr>
              <w:t>С 01.01.2018</w:t>
            </w: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Требования к размещению информации в государственной информационной системе жилищно-коммунального хозяйства (ГИС ЖКХ) отнесены к лицензионным требованиям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П.6.1 ч.1 ст.193 ЖК РФ (в ред. ФЗ от 28.12.2016 № 469-ФЗ)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требований к размещению информации в ГИС ЖКХ применяются санкции, предусмотренные ст.13.19.2 КоАП РФ. Предусмотренные ч.2 ст.14.1.3 КоАП РФ санкции за нарушение лицензионных требований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этом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случае не применяются. </w:t>
            </w: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77" w:type="dxa"/>
          </w:tcPr>
          <w:p w:rsidR="00CB014C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собственников помещений в МКД может быть проведено в форме заочного голосования с использованием ГИС ЖКХ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14C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Было приостановлено до 01.01.2018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 ФЗ от 03.07.2016 № 267-ФЗ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Утратили силу положения ч.2.2, 2.3 ст.155 ЖК РФ, Ч.8, 9 ст.12 ФЗ от 21.07.2014 № 209-ФЗ, в соответствии с которыми в случае, если в ГИС ЖКХ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по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внесению потребителем платы за жилое помещение и коммунальные услуги считается не представленным.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Должны были применяться с 01.01.2018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Ч.2.2, 2.3 Ст.155 ЖК РФ (в ред. ФЗ 485-ФЗ от 31.12.2017)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Ч.8, 9 ст.12 ФЗ от 21.07.2014 № 209-ФЗ (в 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8E1608" w:rsidTr="00642CC0">
        <w:tc>
          <w:tcPr>
            <w:tcW w:w="10740" w:type="dxa"/>
            <w:gridSpan w:val="5"/>
          </w:tcPr>
          <w:p w:rsidR="00CB014C" w:rsidRPr="008E1608" w:rsidRDefault="00CB014C" w:rsidP="00642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1608">
              <w:rPr>
                <w:rFonts w:ascii="Times New Roman" w:hAnsi="Times New Roman" w:cs="Times New Roman"/>
                <w:b/>
                <w:sz w:val="20"/>
                <w:szCs w:val="20"/>
              </w:rPr>
              <w:t>.01.2018</w:t>
            </w: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Расширены полномочия органов государственного жилищного надзора посредством включения в предмет проверок требований: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правил содержания общего имущества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17B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B17B0">
              <w:rPr>
                <w:rFonts w:ascii="Times New Roman" w:hAnsi="Times New Roman" w:cs="Times New Roman"/>
                <w:bCs/>
                <w:sz w:val="20"/>
                <w:szCs w:val="20"/>
              </w:rPr>
              <w:t>ранее требования правил входили в предмет проверок требований к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содержанию общего имущества собственников помещений в многоквартирных домах)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правил изменения размера платы за содержание жилого помещения (ранее не было),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bCs/>
                <w:sz w:val="20"/>
                <w:szCs w:val="20"/>
              </w:rPr>
      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 (ранее требования правил входили в предмет проверок требований к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предоставлению коммунальных услуг или определению размера и внесению платы за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коммунальные услуги)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- к порядку размещения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информации в ГИС ЖКХ (ранее не было)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Ч.1 Ст.20 ЖК РФ                (в 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дополнительные основания для внеплановых проверок –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1) информация о следующих фактах: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нарушения правил содержания общего имущества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- нарушения правил изменения размера платы за содержание жилого помещения,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- нарушения требований к порядку размещения информации в ГИС ЖКХ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2)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Ч.4.2 Ст.20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На органы государственного жилищного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надзора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возложена обязанность по приему и учету подлинников (оригиналов) протоколов и решений общих собраний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CB014C" w:rsidRPr="00FB17B0" w:rsidRDefault="00CB014C" w:rsidP="00642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При этом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копии протоколов и решений общих собраний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должны храниться в месте или по адресу, которые определены решением данного собрания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Было -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государственного жилищного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надзорапринимали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указанных документов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Ч.1.1 Ст.46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обязанность лиц, осуществляющих деятельность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правления товарищества или кооператива: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1) вести реестр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. При этом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установлено, что реестр должен содержать следующие сведения: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- фамилию, имя, отчество (при наличии) собственника помещения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- полное наименование и ОГРН юридического лица, если собственником помещения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юридическое лицо,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- номер и размер общей площади помещения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собственником которого является физическое или юридическое лицо.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2) предоставлять реестр собственников помещений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пяти дней с момента получения соответствующего обращения собственника или иного лица, по инициативе которых созывается общее собрание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. При этом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 согласие собственников помещений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передачу персональных данных, содержащихся в реестре, при предоставлении этого реестра в целях созыва и организации проведения общего собрания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Ч.3.1 Ст.45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обязанность  лица, ответственного за содержание и ремонт общего имущества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уплаты собственнику помещения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или нанимателю жилого помещения штрафа при нарушении порядка расчета платы за содержание жилого помещения, повлекшем необоснованное увеличение размера такой платы, а также размер и порядок уплаты штрафа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составляют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случаи, если такое нарушение произошло по вине собственника или нанимателя жилого помещения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или было устранено до обращения и (или) до оплаты указанными лицами.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Ч.11-13 Ст.156 ЖК РФ (в ред. ФЗ 485-ФЗ от 31.12.2017)</w:t>
            </w:r>
          </w:p>
        </w:tc>
        <w:tc>
          <w:tcPr>
            <w:tcW w:w="2835" w:type="dxa"/>
            <w:vMerge w:val="restart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1. Размер штрафа составляет 50% величины превышения начисленной платы над размером платы, которую надлежало начислить.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. Уплата штрафа носит заявительный характер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. Лицо, ответственное за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и ремонт общего имущества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услуги), не позднее 30 дней со дня поступления обращения обязан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проверку правильности начисления предъявленного к оплате размера платы за содержание жилого помещения (коммунальн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нарушения и принятия решения о выплате штрафа выплата штрафа осуществляется не позднее двух месяцев со дня получения обращения собственника помещения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нанимателя жилого помещения путем снижения размера платы за содержание жилого помещения (коммунальные услуги), а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(коммунальные услуги) до уплаты штрафа в полном объеме</w:t>
            </w: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Установлен размер и порядок выплаты штрафа при нарушении порядка расчета платы за коммунальные услуги, повлекшем необоснованное увеличение размера такой платы.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 установлен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Ч.6,7 Ст.157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  <w:vMerge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порядок передачи товариществом или кооперативом технической документации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и иных связанных с управлением таким домом документов и иных предметов.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порядка, товарищество или кооператив, в случае прекращения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в течение трех рабочих дней с даты принятия решения общего собрания собственников помещений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изменении способа управления таким домом обязаны передать техническую документацию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иные связанные с управлением таким домом документы, ключи от помещений, входящих в состав общего имущества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электронные коды </w:t>
            </w:r>
            <w:proofErr w:type="spell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доступак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оборудованию, входящему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общего имущества собственников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и иные технические средства и оборудование, необходимые для эксплуатации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им, лицу, принявшему на себя обязательства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либо в случае выбора непосредственного способа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собственнику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указанному в решении общего собрания собственников помещений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выборе непосредственного способа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, или, если такой собственник не указан, любому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собственнику помещения в таком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рименялся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по аналогии порядок передачи документов для УК, предусмотренный правилами осуществления деятельности по управлению многоквартирными домами, утвержденными ПП РФ № 416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Ч.3.1 Ст.161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Установлено, что управляющая организация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обязана приступить к исполнению договора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совершать действия по оказанию услуг и выполнению работ по содержанию и ремонту общего имущества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, исключительно со дня внесения изменений в реестр лицензий субъекта Российской Федерации с даты внесения изменений в реестр лицензий субъекта Российской Федерации в связи с заключением договора управления таким домом</w:t>
            </w:r>
          </w:p>
          <w:p w:rsidR="00CB014C" w:rsidRPr="00FB17B0" w:rsidRDefault="00CB014C" w:rsidP="00642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Было –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управляющая организация обязана приступить к выполнению договора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позднее чем через тридцать дней со дня его подписания, если иное не установлено таким договором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Ч.7 Ст.162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77" w:type="dxa"/>
          </w:tcPr>
          <w:p w:rsidR="00CB014C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Лицензиат не вправе осуществлять деятельность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начислять и взимать плату за жилое помещение и коммунальные услуги, выставлять платежные документы потребителям 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с даты исключения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реестра лицензий субъекта Российской Федерации.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Исключения составляют случаи, предусмотренные ч.3 ст.200 ЖК РФ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Ч.6 Ст.198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трехдневный срок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управляющей организацией технической документации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иных связанных с управлением таким домом документов и устройств со дня прекращения договора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Было - не позднее, чем за 30 дней до прекращения договора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Ч.10 Ст.162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пятилетний срок действия лицензии на деятельность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Ч.4 Ст.192 ЖК РФ (в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Пятилетний срок действия ранее выданных лицензий исчисляется с 10.01.2018 (ч.7 ст.5 ФЗ 485-ФЗ от 31.12.2017).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К лицензионным требованиям на осуществление предпринимательской деятельности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отнесено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лицензиата, право которого на осуществление предпринимательской деятельности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возникло ранее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Ч.1 Ст.193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Лицензиаты, не соответствующие указанному лицензионному требованию по состоянию на 10.01.2018 в течение шести месяцев обязаны внести изменения в свои учредительные документы (ч.8 ст.5 ФЗ 485-ФЗ от 31.12.2017).</w:t>
            </w: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Установлено, что реестр лицензий субъекта Российской Федерации подлежит размещению в ГИС ЖКХ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Было - на официальном сайте органа государственного жилищного надзора.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Ч.4 Ст.195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Установлено, что сведения об изменении перечня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деятельность по управлению которыми осуществляет лицензиат, должны быть размещены в ГИС ЖКХ и направлены в орган государственного жилищного надзора в течение пяти рабочих дней со дня заключения, прекращения, расторжения указанного договора. 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Было - в течение трех рабочих дней.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Ч.2 Ст.198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дополнительное основание для внесения органом государственного жилищного надзора изменений в реестр лицензий субъекта Российской Федерации –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на основании вступившего в законную силу решения суда о признании недействительным решения общего собрания собственников помещений в многоквартирном доме о выборе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управляющей организации или об изменении способа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Ч.3.1 Ст.198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Установлены дополнительные основания исключения из реестра лицензий субъекта Российской Федерации сведений о многоквартирном доме или многоквартирных домах в случаях: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1) если лицензиатом и (или) должностным лицом, должностными лицами лицензиата в течение 12 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требований,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2) если в течение двенадцати месяцев лицензиату и (или) должностному лицу,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проверок,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3) вступления в законную силу решения суда о признании лицензиата банкротом 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Ч.5.2-5.4 Ст.198 ЖК РФ (в 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Основания исключения из реестра лицензий субъекта Российской Федерации сведений о многоквартирном доме или многоквартирных домах за грубое нарушение лицензионных требований применяются по истечении 10 дней со дня утверждения Правительством РФ перечня грубых нарушений лицензионных требований (ч.6 ст.5 ФЗ 485-ФЗ от 31.12.2017)</w:t>
            </w: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Лицензионная комиссия вправе рассмотреть вопрос 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об обращении в суд с заявлением об аннулировании лицензии в случае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в течение шести месяцев в реестре лицензий субъекта Российской Федерации сведений о многоквартирных домах, деятельность по управлению которыми осуществляет лицензиат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Ч.2 Ст.199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Установлено, что в случае если в соответствии с отчетом о выполнении договора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фактические расходы управляющей организации оказались меньше тех, которые учитывались при установлении размера платы за содержание жилого помещения, указанная разница остается в распоряжении управляющей организации при условии, что полученная управляющей организацией экономия не привела к ненадлежащему качеству оказанных услуг и (или) выполненных работ, подтвержденному в порядке, установленном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Правительством Российской Федерации. 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было 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Ч.12 Ст.162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Договором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быть предусмотрено иное распределение полученной управляющей организацией экономии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 лиц, принявших от застройщика помещения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передаточному акту или иному документу о передаче, законодательно закреплено право на участие в течение года со дня ввода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 в общих собраниях собственников помещений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решений по вопросам, отнесенным ЖК РФ к компетенции такого собрания 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было.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Ч.1.1 Ст.44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К общему имуществу собственников помещений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отнесены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и (или) иное оборудование, предназначенные для обеспечения беспрепятственного доступа инвалидов к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помещениям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, находящиеся в данном доме за пределами или внутри помещений и обслуживающее более одного помещения</w:t>
            </w:r>
            <w:proofErr w:type="gramEnd"/>
          </w:p>
          <w:p w:rsidR="00CB014C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При этом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установлено, что приспособление общего имущества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беспрепятственного доступа инвалидов к помещениям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без решения общего собрания собственников помещений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такое приспособление осуществляется без привлечения денежных средств собственников помещений в таком доме</w:t>
            </w:r>
          </w:p>
          <w:p w:rsidR="00CB014C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П.3 ч.1 ст.36 ЖК РФ (в ред. ФЗ 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 29.12.2017 № 462-ФЗ)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8E1608" w:rsidTr="00642CC0">
        <w:tc>
          <w:tcPr>
            <w:tcW w:w="10740" w:type="dxa"/>
            <w:gridSpan w:val="5"/>
          </w:tcPr>
          <w:p w:rsidR="00CB014C" w:rsidRPr="008E1608" w:rsidRDefault="00CB014C" w:rsidP="00642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11.07.2018</w:t>
            </w: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дополнительное основание проведения органом государственного жилищного надзора внеплановой проверки в целях принятия решения о внесении изменений в реестр лицензий субъекта РФ в случае непредставления в орган государственного жилищного надзора в установленном порядке и срок лицензиатом сведений о прекращении или расторжении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товариществом или кооперативом сведений о прекращении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товариществом или кооперативом.</w:t>
            </w:r>
            <w:proofErr w:type="gramEnd"/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В этом случае, основанием для внеплановой проверки  может служить поступление в орган государственного жилищного надзора сведений от иного лицензиата в связи с прекращением, расторжением договора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заключением такого договора управления с иным лицензиатом.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Ч.3 Ст.198 ЖК РФ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Установлена обязанность товарищества или кооператива представлять в орган государственного жилищного надзора в порядке, установленном Минстроем РФ: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1) сведения о выборе способа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товариществом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или кооперативом - в течение пяти рабочих дней со дня государственной регистрации товарищества или кооператива;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2) сведения о прекращении товариществом или кооперативом деятельности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– в течение пяти рабочих дней со дня принятия общим собранием собственников помещений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об изменении способа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кооперативом </w:t>
            </w:r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Ч.6,7 Ст.110, ч.7, 8 ст.135 ЖК РФ (в 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8E1608" w:rsidTr="00642CC0">
        <w:tc>
          <w:tcPr>
            <w:tcW w:w="10740" w:type="dxa"/>
            <w:gridSpan w:val="5"/>
          </w:tcPr>
          <w:p w:rsidR="00CB014C" w:rsidRPr="008E1608" w:rsidRDefault="00CB014C" w:rsidP="00642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b/>
                <w:sz w:val="20"/>
                <w:szCs w:val="20"/>
              </w:rPr>
              <w:t>С 12.01.2019</w:t>
            </w:r>
          </w:p>
        </w:tc>
      </w:tr>
      <w:tr w:rsidR="00CB014C" w:rsidRPr="00FB17B0" w:rsidTr="00642CC0">
        <w:tc>
          <w:tcPr>
            <w:tcW w:w="534" w:type="dxa"/>
          </w:tcPr>
          <w:p w:rsidR="00CB014C" w:rsidRPr="008E1608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6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Предусматривается обязанность органа местного самоуправления ежегодно назначать управляющую организацию для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, в отношении которого собственниками помещений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доме не выбран способ управления таким домом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самоуправления </w:t>
            </w:r>
            <w:proofErr w:type="gramEnd"/>
          </w:p>
        </w:tc>
        <w:tc>
          <w:tcPr>
            <w:tcW w:w="14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76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Ч.17 Ст.161 ЖК РФ                   (в ред. ФЗ 485-ФЗ от 31.12.2017)</w:t>
            </w:r>
          </w:p>
        </w:tc>
        <w:tc>
          <w:tcPr>
            <w:tcW w:w="2835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14C" w:rsidRPr="00FB17B0" w:rsidRDefault="00CB014C" w:rsidP="00CB014C">
      <w:pPr>
        <w:rPr>
          <w:rFonts w:ascii="Times New Roman" w:hAnsi="Times New Roman" w:cs="Times New Roman"/>
          <w:sz w:val="20"/>
          <w:szCs w:val="20"/>
        </w:rPr>
      </w:pPr>
    </w:p>
    <w:p w:rsidR="00CB014C" w:rsidRPr="00FB17B0" w:rsidRDefault="00CB014C" w:rsidP="00CB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7B0">
        <w:rPr>
          <w:rFonts w:ascii="Times New Roman" w:hAnsi="Times New Roman" w:cs="Times New Roman"/>
          <w:sz w:val="20"/>
          <w:szCs w:val="20"/>
        </w:rPr>
        <w:t>Изменения в Кодексе Российской Федерации об административных правонарушениях</w:t>
      </w:r>
    </w:p>
    <w:p w:rsidR="00CB014C" w:rsidRPr="00FB17B0" w:rsidRDefault="00CB014C" w:rsidP="00CB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1242"/>
        <w:gridCol w:w="2419"/>
      </w:tblGrid>
      <w:tr w:rsidR="00CB014C" w:rsidRPr="00FB17B0" w:rsidTr="00642CC0">
        <w:tc>
          <w:tcPr>
            <w:tcW w:w="675" w:type="dxa"/>
          </w:tcPr>
          <w:p w:rsidR="00CB014C" w:rsidRPr="00FB17B0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B014C" w:rsidRPr="00FB17B0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Стало</w:t>
            </w:r>
          </w:p>
        </w:tc>
        <w:tc>
          <w:tcPr>
            <w:tcW w:w="3118" w:type="dxa"/>
          </w:tcPr>
          <w:p w:rsidR="00CB014C" w:rsidRPr="00FB17B0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1242" w:type="dxa"/>
          </w:tcPr>
          <w:p w:rsidR="00CB014C" w:rsidRPr="00FB17B0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2419" w:type="dxa"/>
          </w:tcPr>
          <w:p w:rsidR="00CB014C" w:rsidRPr="00FB17B0" w:rsidRDefault="00CB014C" w:rsidP="0064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014C" w:rsidRPr="00FB17B0" w:rsidTr="00642CC0">
        <w:tc>
          <w:tcPr>
            <w:tcW w:w="67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С 01.01.2018 изменены размеры санкций за нарушение требований к размещению информации в ГИС ЖКХ, предусмотренных статьей 13.19.2 КоАП РФ, в отношении: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1) администратора общего собрания - предупреждение или наложение административного штрафа на физических лиц в размере от трех тысяч до пяти тысяч рублей;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2) в отношении органов местного самоуправления, </w:t>
            </w:r>
            <w:proofErr w:type="spell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предоставляющих коммунальные услуги, лиц, осуществляющих деятельность по управлению многоквартирными домами, иными организациями, которые обязаны размещать информацию в ГИС ЖКХ - предупреждение или наложение административного штрафа на должностных лиц в размере от пяти тысяч до десяти тысяч рублей.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В отношении должностных лиц, ранее подвергнутых административному наказанию за аналогичное административное правонарушение - наложение административного штрафа в размере от пятнадцати тысяч до двадцати тысяч рублей.</w:t>
            </w:r>
          </w:p>
        </w:tc>
        <w:tc>
          <w:tcPr>
            <w:tcW w:w="3118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1. В отношении: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1) администратора общего собрания - пятнадцать тысяч рублей;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2) должностных лиц органа местного самоуправления - тридцать тысяч рублей;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- двести тысяч рублей;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4) юридических лиц, осуществляющих деятельность по управлению многоквартирными домами - тридцать тысяч рублей;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5) иных юридических лиц - тридцати тысяч рублей.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2. В отношении должностных лиц, ранее подвергнутых административному наказанию за аналогичное административное правонарушение -  дисквалификация на срок от одного года до трех лет.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П.4 Ст.1 ФЗ от 28.12.2017 № 437-ФЗ </w:t>
            </w: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 за совершение указанных в ст.13.19.2 КоАП РФ действий наступает в отношении всех видов информации в совокупности (п.2 Примечания к ст.13.19.1 КоАП РФ (в ред. ФЗ от 28.12.2017 № 437-ФЗ)</w:t>
            </w:r>
            <w:proofErr w:type="gramEnd"/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ответственность, предусмотренная ст.13.19.2 КоАП РФ не применяется к должностным лицам организаций, органов государственной власти и органов местного самоуправления, организациям, передавшим полномочия по размещению информации в ГИС ЖКХ в соответствии с законодательством Российской Федерации другим лицам (п.3 Примечания к ст.13.19.1 КоАП РФ (в ред. ФЗ от 28.12.2017 № 437-ФЗ).</w:t>
            </w:r>
            <w:proofErr w:type="gramEnd"/>
          </w:p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4C" w:rsidRPr="00FB17B0" w:rsidTr="00642CC0">
        <w:tc>
          <w:tcPr>
            <w:tcW w:w="675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С 01.01.2018 в КоАП РФ введена ст.24.1, предусматривающая административную ответственность лицензиата за невыполнение или ненадлежащее выполнение в установленный срок законного предписания органа государственного жилищного надзора об устранении нарушений законодательства Российской Федерации о государственной информационной системе жилищно-коммунального хозяйства </w:t>
            </w:r>
            <w:proofErr w:type="gramEnd"/>
          </w:p>
        </w:tc>
        <w:tc>
          <w:tcPr>
            <w:tcW w:w="3118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1242" w:type="dxa"/>
          </w:tcPr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П.п. «б» п.6 ст.1 ФЗ от 28.12.2017 № 437-ФЗ</w:t>
            </w:r>
          </w:p>
        </w:tc>
        <w:tc>
          <w:tcPr>
            <w:tcW w:w="2419" w:type="dxa"/>
          </w:tcPr>
          <w:p w:rsidR="00CB014C" w:rsidRPr="00FB17B0" w:rsidRDefault="00CB014C" w:rsidP="0064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7B0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санкцию </w:t>
            </w:r>
            <w:proofErr w:type="gramStart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в виде административного штрафа на должностных лиц в размере от пяти тысяч до десяти тысяч рублей</w:t>
            </w:r>
            <w:proofErr w:type="gramEnd"/>
            <w:r w:rsidRPr="00FB1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014C" w:rsidRPr="00FB17B0" w:rsidRDefault="00CB014C" w:rsidP="0064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14C" w:rsidRPr="00FB17B0" w:rsidRDefault="00CB014C" w:rsidP="00CB014C">
      <w:pPr>
        <w:rPr>
          <w:rFonts w:ascii="Times New Roman" w:hAnsi="Times New Roman" w:cs="Times New Roman"/>
          <w:sz w:val="20"/>
          <w:szCs w:val="20"/>
        </w:rPr>
      </w:pPr>
    </w:p>
    <w:p w:rsidR="00CB014C" w:rsidRDefault="00CB014C"/>
    <w:sectPr w:rsidR="00CB014C" w:rsidSect="004F59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39D"/>
    <w:rsid w:val="00036A72"/>
    <w:rsid w:val="0024354D"/>
    <w:rsid w:val="003361D3"/>
    <w:rsid w:val="004F5967"/>
    <w:rsid w:val="0060339D"/>
    <w:rsid w:val="00CB014C"/>
    <w:rsid w:val="00D4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01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2974</Words>
  <Characters>16953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AlexShangin</cp:lastModifiedBy>
  <cp:revision>4</cp:revision>
  <dcterms:created xsi:type="dcterms:W3CDTF">2018-01-30T04:25:00Z</dcterms:created>
  <dcterms:modified xsi:type="dcterms:W3CDTF">2018-01-30T05:47:00Z</dcterms:modified>
</cp:coreProperties>
</file>